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26B4" w14:textId="77777777" w:rsidR="008065DD" w:rsidRPr="00D967BF" w:rsidRDefault="008065D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подготовке проекта </w:t>
      </w:r>
      <w:r w:rsidR="00811E17"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нормативного правового акта</w:t>
      </w:r>
    </w:p>
    <w:p w14:paraId="1998C4E6" w14:textId="77777777" w:rsidR="008065DD" w:rsidRPr="00D967BF" w:rsidRDefault="008065DD" w:rsidP="00806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C668A0" w14:textId="77777777" w:rsidR="008065DD" w:rsidRPr="00D967B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Вид нормативного правового акта:</w:t>
      </w:r>
    </w:p>
    <w:p w14:paraId="1AA87707" w14:textId="77777777" w:rsidR="00BB2414" w:rsidRPr="00D967BF" w:rsidRDefault="00BB2414" w:rsidP="0054391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BB2414" w:rsidRPr="00D967BF" w14:paraId="120B70B7" w14:textId="77777777" w:rsidTr="009D553D">
        <w:trPr>
          <w:trHeight w:val="287"/>
        </w:trPr>
        <w:tc>
          <w:tcPr>
            <w:tcW w:w="9767" w:type="dxa"/>
          </w:tcPr>
          <w:p w14:paraId="2A730B55" w14:textId="77777777" w:rsidR="00BB2414" w:rsidRDefault="009D553D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BB2414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остановление Кабинета Министров Республики Татарстан </w:t>
            </w:r>
          </w:p>
          <w:p w14:paraId="4BEB0429" w14:textId="5F17ADCA" w:rsidR="0014482B" w:rsidRPr="00D967BF" w:rsidRDefault="0014482B" w:rsidP="0054391D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BEFCB76" w14:textId="77777777" w:rsidR="00CE0336" w:rsidRPr="00D967BF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195D4370" w14:textId="77777777" w:rsidR="00BB2414" w:rsidRPr="00D967B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</w:t>
      </w:r>
    </w:p>
    <w:p w14:paraId="29F0E3CD" w14:textId="77777777" w:rsidR="00BB2414" w:rsidRPr="00D967BF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BB2414" w:rsidRPr="00D967BF" w14:paraId="0F362E95" w14:textId="77777777" w:rsidTr="005E32A0">
        <w:trPr>
          <w:trHeight w:val="1218"/>
        </w:trPr>
        <w:tc>
          <w:tcPr>
            <w:tcW w:w="9662" w:type="dxa"/>
          </w:tcPr>
          <w:p w14:paraId="330600BF" w14:textId="6AE50438" w:rsidR="00BB2414" w:rsidRDefault="00EC0E9C" w:rsidP="001E0B78">
            <w:pPr>
              <w:spacing w:after="0"/>
              <w:ind w:firstLine="7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внесении изменения в постановление Кабинета Министров Республики Татарстан от 22.09.2010 № 754 «О единой системе мониторинга отдельных видов транспортных средств в Республике Татарстан на основе единой государственной информационной системы «ГЛОНАСС +112»</w:t>
            </w:r>
          </w:p>
          <w:p w14:paraId="195FE739" w14:textId="1A867367" w:rsidR="0014482B" w:rsidRPr="00D967BF" w:rsidRDefault="0014482B" w:rsidP="00EC0E9C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2CA5B870" w14:textId="77777777" w:rsidR="00CE0336" w:rsidRPr="00D967BF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15DE7" w14:textId="77777777" w:rsidR="008065DD" w:rsidRPr="00D967B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акта:</w:t>
      </w:r>
    </w:p>
    <w:p w14:paraId="059C501F" w14:textId="77777777" w:rsidR="00BB2414" w:rsidRPr="00D967BF" w:rsidRDefault="00BB2414" w:rsidP="009D553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7"/>
      </w:tblGrid>
      <w:tr w:rsidR="00BB2414" w:rsidRPr="00C9101F" w14:paraId="02736AC9" w14:textId="77777777" w:rsidTr="009D553D">
        <w:trPr>
          <w:trHeight w:val="324"/>
        </w:trPr>
        <w:tc>
          <w:tcPr>
            <w:tcW w:w="9707" w:type="dxa"/>
          </w:tcPr>
          <w:p w14:paraId="1FE66B54" w14:textId="77777777" w:rsidR="00BB2414" w:rsidRPr="00C9101F" w:rsidRDefault="00425B09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1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Июль-август 2022</w:t>
            </w:r>
            <w:r w:rsidR="00BB2414" w:rsidRPr="00C91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  <w:p w14:paraId="58BA69A3" w14:textId="0857806C" w:rsidR="0014482B" w:rsidRPr="00C9101F" w:rsidRDefault="0014482B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20D448F5" w14:textId="77777777" w:rsidR="00CE0336" w:rsidRPr="00C9101F" w:rsidRDefault="00CE0336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FB1BB" w14:textId="77777777" w:rsidR="008065DD" w:rsidRPr="00C9101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9101F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акта:</w:t>
      </w:r>
    </w:p>
    <w:p w14:paraId="0E520B6F" w14:textId="77777777" w:rsidR="008065DD" w:rsidRPr="00C9101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1B4268" w:rsidRPr="00D967BF" w14:paraId="54BBD0FD" w14:textId="77777777" w:rsidTr="009D553D">
        <w:trPr>
          <w:trHeight w:val="357"/>
        </w:trPr>
        <w:tc>
          <w:tcPr>
            <w:tcW w:w="9737" w:type="dxa"/>
          </w:tcPr>
          <w:p w14:paraId="3603FD33" w14:textId="77777777" w:rsidR="001B4268" w:rsidRDefault="00EC0E9C" w:rsidP="00D655E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1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  <w:p w14:paraId="7C8D5326" w14:textId="65B042EA" w:rsidR="0014482B" w:rsidRPr="00D967BF" w:rsidRDefault="0014482B" w:rsidP="00D655E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44D613D" w14:textId="77777777" w:rsidR="00BB2414" w:rsidRPr="00D967BF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67982724" w14:textId="77777777" w:rsidR="008065DD" w:rsidRPr="00D967B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нормативного правового</w:t>
      </w:r>
      <w:r w:rsidR="00910437"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Pr="00D967BF">
        <w:rPr>
          <w:rFonts w:ascii="Times New Roman" w:hAnsi="Times New Roman" w:cs="Times New Roman"/>
          <w:sz w:val="28"/>
          <w:szCs w:val="28"/>
        </w:rPr>
        <w:t>акта:</w:t>
      </w:r>
    </w:p>
    <w:p w14:paraId="532282F1" w14:textId="77777777" w:rsidR="00BB2414" w:rsidRPr="00D967BF" w:rsidRDefault="00BB2414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D967BF" w14:paraId="013F5CDF" w14:textId="77777777" w:rsidTr="008E6F09">
        <w:trPr>
          <w:trHeight w:val="558"/>
        </w:trPr>
        <w:tc>
          <w:tcPr>
            <w:tcW w:w="9668" w:type="dxa"/>
          </w:tcPr>
          <w:p w14:paraId="088B325C" w14:textId="7278D708" w:rsidR="008150E5" w:rsidRDefault="00DF7A46" w:rsidP="00EC0E9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BD4626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роект постановления Кабинета Министров Республики Татарстан </w:t>
            </w:r>
            <w:r w:rsidR="00C675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EC0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внесении изменения в постановление Кабинета Министров Республики Татарстан от 22.09.2010 № 754 «О единой системе мониторинга отдельных видов транспортных средств в Республике Татарстан на основе единой государственной информационной системы «ГЛОНАСС +112» подготовлен</w:t>
            </w:r>
            <w:r w:rsidR="00B42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0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</w:t>
            </w:r>
            <w:r w:rsidR="00C675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C0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исполнени</w:t>
            </w:r>
            <w:r w:rsidR="00C675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EC0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пункта 12.2 Перечня поручений Президента Республики Татарстан</w:t>
            </w:r>
            <w:r w:rsidR="000B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Р.Н. </w:t>
            </w:r>
            <w:proofErr w:type="spellStart"/>
            <w:r w:rsidR="000B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Минниханова</w:t>
            </w:r>
            <w:proofErr w:type="spellEnd"/>
            <w:r w:rsidR="000B32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итогам заседания коллегии Министерства цифрового развития государственного управления, информационных технологий и связи Республики Татарстан от 21.04.2021 № ПР-98 </w:t>
            </w:r>
            <w:r w:rsidR="00B42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целях создания единого центра мониторинга и диспетчеризации транспортных средств</w:t>
            </w:r>
            <w:bookmarkStart w:id="0" w:name="_GoBack"/>
            <w:bookmarkEnd w:id="0"/>
          </w:p>
          <w:p w14:paraId="6E0642D8" w14:textId="6D1CE507" w:rsidR="0014482B" w:rsidRPr="00D967BF" w:rsidRDefault="0014482B" w:rsidP="00EC0E9C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7255255F" w14:textId="77777777" w:rsidR="00F8275E" w:rsidRPr="00D967BF" w:rsidRDefault="00F8275E" w:rsidP="001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631AC" w14:textId="77777777" w:rsidR="008065DD" w:rsidRPr="00D967BF" w:rsidRDefault="008065DD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lastRenderedPageBreak/>
        <w:t>Описание проблемы, на решение которой направлен предлагаемый способ</w:t>
      </w:r>
      <w:r w:rsidR="00910437"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Pr="00D967BF">
        <w:rPr>
          <w:rFonts w:ascii="Times New Roman" w:hAnsi="Times New Roman" w:cs="Times New Roman"/>
          <w:sz w:val="28"/>
          <w:szCs w:val="28"/>
        </w:rPr>
        <w:t>регулирования:</w:t>
      </w:r>
      <w:r w:rsidR="00CE0336" w:rsidRPr="00D967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6C57BF" w14:textId="77777777" w:rsidR="00CE0336" w:rsidRPr="00D967BF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1B4268" w:rsidRPr="00D967BF" w14:paraId="2E628988" w14:textId="77777777" w:rsidTr="007E4F42">
        <w:trPr>
          <w:trHeight w:val="274"/>
        </w:trPr>
        <w:tc>
          <w:tcPr>
            <w:tcW w:w="9696" w:type="dxa"/>
          </w:tcPr>
          <w:p w14:paraId="4EA4F61A" w14:textId="49037FDA" w:rsidR="006468D8" w:rsidRPr="00B15EB7" w:rsidRDefault="006468D8" w:rsidP="0038100F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1. Отсутствие единого информационного </w:t>
            </w:r>
            <w:r w:rsidR="0014482B"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пространства</w:t>
            </w: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обеспечивающего мониторинг</w:t>
            </w:r>
            <w:r w:rsidR="005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35185" w:rsidRPr="00652905">
              <w:rPr>
                <w:rFonts w:ascii="Times New Roman" w:hAnsi="Times New Roman" w:cs="Times New Roman"/>
                <w:i/>
                <w:sz w:val="28"/>
                <w:szCs w:val="28"/>
              </w:rPr>
              <w:t>дорожно-строительной техники</w:t>
            </w:r>
            <w:r w:rsidR="005351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транспортных средств, осуществляющих вывоз твердых коммунальных отходов, сельскохозяйственной техники, </w:t>
            </w:r>
            <w:proofErr w:type="spellStart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лесопатрульной</w:t>
            </w:r>
            <w:proofErr w:type="spellEnd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лесопожарной</w:t>
            </w:r>
            <w:proofErr w:type="spellEnd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лесох</w:t>
            </w:r>
            <w:r w:rsidR="00C91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озяйственной техники, автолавок.</w:t>
            </w:r>
          </w:p>
          <w:p w14:paraId="6DB5A8E2" w14:textId="77777777" w:rsidR="0038100F" w:rsidRDefault="006468D8" w:rsidP="0014482B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Отсутствие в списке транспортных средств, подлежащих оснащению аппаратурой спутниковой навигации ГЛОНАСС или ГЛОНАСС/GPS и мониторинг</w:t>
            </w:r>
            <w:r w:rsidR="0014482B"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основе единой государственной информационной системы «ГЛОНАСС+112», </w:t>
            </w:r>
            <w:r w:rsidR="0014482B"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предусмотренного постановлением Кабинета Министров Республики Татарстан от 22.09.2010 № 754 «О единой системе мониторинга отдельных видов транспортных средств в Республике Татарстан на основе единой государственной информационной системы «ГЛОНАСС+112», автобусов, осуществляющих перевозку учащихся организаций дополнительного образования и физкультурно-спортивных организаций, мониторинг и диспетчеризация которых осуществляется в соответствии с</w:t>
            </w:r>
            <w:r w:rsidR="0014482B" w:rsidRPr="00B15EB7">
              <w:t xml:space="preserve"> </w:t>
            </w:r>
            <w:r w:rsidR="0014482B"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постановлением Кабинета Министров Республики Татарстан от 25.05.2016 № 352 «Об утверждении Положения о единой системе мониторинга и диспетчеризации автобусов, осуществляющих перевозку пассажиров, включая детей, в Республике Татарстан на базе единой государственной информационной системы «ГЛОНАСС+112».</w:t>
            </w:r>
          </w:p>
          <w:p w14:paraId="256F0012" w14:textId="56EA185E" w:rsidR="0014482B" w:rsidRPr="0038100F" w:rsidRDefault="0014482B" w:rsidP="0014482B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1542FBD4" w14:textId="77777777" w:rsidR="001B4268" w:rsidRPr="00D967B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45C3AA30" w14:textId="77777777" w:rsidR="008065DD" w:rsidRPr="00D967BF" w:rsidRDefault="00EF71DB" w:rsidP="00910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Круг </w:t>
      </w:r>
      <w:r w:rsidR="008065DD" w:rsidRPr="00D967BF">
        <w:rPr>
          <w:rFonts w:ascii="Times New Roman" w:hAnsi="Times New Roman" w:cs="Times New Roman"/>
          <w:sz w:val="28"/>
          <w:szCs w:val="28"/>
        </w:rPr>
        <w:t>лиц, на которых</w:t>
      </w:r>
      <w:r w:rsidR="00D938D6" w:rsidRPr="00D967BF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065DD" w:rsidRPr="00D967BF">
        <w:rPr>
          <w:rFonts w:ascii="Times New Roman" w:hAnsi="Times New Roman" w:cs="Times New Roman"/>
          <w:sz w:val="28"/>
          <w:szCs w:val="28"/>
        </w:rPr>
        <w:t>распространено</w:t>
      </w:r>
      <w:r w:rsidR="00D938D6"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="008065DD" w:rsidRPr="00D967BF">
        <w:rPr>
          <w:rFonts w:ascii="Times New Roman" w:hAnsi="Times New Roman" w:cs="Times New Roman"/>
          <w:sz w:val="28"/>
          <w:szCs w:val="28"/>
        </w:rPr>
        <w:t>действие</w:t>
      </w:r>
      <w:r w:rsidR="00D938D6"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="008065DD" w:rsidRPr="00D967BF">
        <w:rPr>
          <w:rFonts w:ascii="Times New Roman" w:hAnsi="Times New Roman" w:cs="Times New Roman"/>
          <w:sz w:val="28"/>
          <w:szCs w:val="28"/>
        </w:rPr>
        <w:t>проекта</w:t>
      </w:r>
      <w:r w:rsidR="00D938D6"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="008065DD" w:rsidRPr="00D967BF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14:paraId="7E64D9C9" w14:textId="77777777" w:rsidR="00CE0336" w:rsidRPr="00D967BF" w:rsidRDefault="00CE0336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1B4268" w:rsidRPr="00D967BF" w14:paraId="3AD4E7CC" w14:textId="77777777" w:rsidTr="0063325E">
        <w:trPr>
          <w:trHeight w:val="1471"/>
        </w:trPr>
        <w:tc>
          <w:tcPr>
            <w:tcW w:w="9666" w:type="dxa"/>
          </w:tcPr>
          <w:p w14:paraId="15CBA611" w14:textId="3C309CC7" w:rsidR="001A6FC7" w:rsidRPr="00B15EB7" w:rsidRDefault="001A6FC7" w:rsidP="00425B09">
            <w:pPr>
              <w:spacing w:after="0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региональный оператор по обращению с твердыми коммунальными отходами;</w:t>
            </w:r>
          </w:p>
          <w:p w14:paraId="2FFB5BBB" w14:textId="36437054" w:rsidR="001A6FC7" w:rsidRPr="00B15EB7" w:rsidRDefault="001A6FC7" w:rsidP="00425B09">
            <w:pPr>
              <w:spacing w:after="0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государственные и муниципальные учреждения, являющиеся балансодержателями автобусов, осуществляющих перевозку учащихся организаций дополнительного образования и физкультурно-спортивных организаций;</w:t>
            </w:r>
          </w:p>
          <w:p w14:paraId="513ECF81" w14:textId="543913FE" w:rsidR="001A6FC7" w:rsidRPr="00B15EB7" w:rsidRDefault="001A6FC7" w:rsidP="00425B09">
            <w:pPr>
              <w:spacing w:after="0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организации, осуществляющие сельскохозяйственные работы;</w:t>
            </w:r>
          </w:p>
          <w:p w14:paraId="2CC0CA12" w14:textId="0E10A528" w:rsidR="001A6FC7" w:rsidRPr="00B15EB7" w:rsidRDefault="001A6FC7" w:rsidP="00425B09">
            <w:pPr>
              <w:spacing w:after="0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подведомственные организации Министерства лесного хозяйства Республики Татарстан, являющиеся балансодержателями </w:t>
            </w:r>
            <w:proofErr w:type="spellStart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лесопатрульной</w:t>
            </w:r>
            <w:proofErr w:type="spellEnd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лесопожарной</w:t>
            </w:r>
            <w:proofErr w:type="spellEnd"/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лесохозяйственной техники;</w:t>
            </w:r>
          </w:p>
          <w:p w14:paraId="2F9CA6AE" w14:textId="7C79C355" w:rsidR="001A6FC7" w:rsidRDefault="001A6FC7" w:rsidP="00425B09">
            <w:pPr>
              <w:spacing w:after="0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E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Союз организаций потребительской кооперации Республики Татарстан, организации потребительской кооперации.</w:t>
            </w:r>
          </w:p>
          <w:p w14:paraId="796F386F" w14:textId="77777777" w:rsidR="00EA13A6" w:rsidRPr="00D967BF" w:rsidRDefault="00EA13A6" w:rsidP="0014482B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4CD3F20" w14:textId="77777777" w:rsidR="001B4268" w:rsidRPr="00D967B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20FB6314" w14:textId="77777777" w:rsidR="008065DD" w:rsidRPr="00D967BF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065DD" w:rsidRPr="00D967B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периода:</w:t>
      </w:r>
    </w:p>
    <w:p w14:paraId="6714AF6F" w14:textId="77777777" w:rsidR="001B4268" w:rsidRPr="00D967B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6"/>
      </w:tblGrid>
      <w:tr w:rsidR="001B4268" w:rsidRPr="00D967BF" w14:paraId="1E0888BF" w14:textId="77777777" w:rsidTr="00D655E0">
        <w:trPr>
          <w:trHeight w:val="338"/>
        </w:trPr>
        <w:tc>
          <w:tcPr>
            <w:tcW w:w="9616" w:type="dxa"/>
          </w:tcPr>
          <w:p w14:paraId="1922DEB9" w14:textId="69A1116C" w:rsidR="001B4268" w:rsidRDefault="001B4268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Необходимость установления переходного периода отсутствует</w:t>
            </w:r>
            <w:r w:rsidR="001E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1F9B25DE" w14:textId="52156079" w:rsidR="0014482B" w:rsidRPr="00D967BF" w:rsidRDefault="0014482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872CBB9" w14:textId="77777777" w:rsidR="001B4268" w:rsidRPr="00D967B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76FE44DB" w14:textId="77777777" w:rsidR="008065DD" w:rsidRPr="00D967B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9. Краткое изложение цели регулирования:</w:t>
      </w:r>
    </w:p>
    <w:p w14:paraId="13A47ECC" w14:textId="77777777" w:rsidR="00910437" w:rsidRPr="00D967BF" w:rsidRDefault="009104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D967BF" w14:paraId="4E70E155" w14:textId="77777777" w:rsidTr="00B15EB7">
        <w:trPr>
          <w:trHeight w:val="578"/>
        </w:trPr>
        <w:tc>
          <w:tcPr>
            <w:tcW w:w="9668" w:type="dxa"/>
            <w:shd w:val="clear" w:color="auto" w:fill="auto"/>
          </w:tcPr>
          <w:p w14:paraId="057B2C6B" w14:textId="6F83EC33" w:rsidR="001A6FC7" w:rsidRDefault="001A6FC7" w:rsidP="001E0B78">
            <w:pPr>
              <w:spacing w:after="0" w:line="240" w:lineRule="auto"/>
              <w:ind w:firstLine="63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5EB7">
              <w:rPr>
                <w:rFonts w:ascii="Times New Roman" w:hAnsi="Times New Roman"/>
                <w:i/>
                <w:sz w:val="28"/>
                <w:szCs w:val="28"/>
              </w:rPr>
              <w:t xml:space="preserve">Повышение эффективности управления движением транспортных средств, повышение уровня безопасности перевозок пассажиров и качества принятия управленческих решений на основе данных, полученных из </w:t>
            </w:r>
            <w:r w:rsidR="00C91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единой государственной информационной системы</w:t>
            </w:r>
            <w:r w:rsidRPr="00B15EB7">
              <w:rPr>
                <w:rFonts w:ascii="Times New Roman" w:hAnsi="Times New Roman"/>
                <w:i/>
                <w:sz w:val="28"/>
                <w:szCs w:val="28"/>
              </w:rPr>
              <w:t xml:space="preserve"> «ГЛОНАСС+112».</w:t>
            </w:r>
          </w:p>
          <w:p w14:paraId="44B0D1E4" w14:textId="77777777" w:rsidR="001B4268" w:rsidRPr="00F46049" w:rsidRDefault="001B4268" w:rsidP="0014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B815AFC" w14:textId="77777777" w:rsidR="001B4268" w:rsidRPr="00D967BF" w:rsidRDefault="001B4268" w:rsidP="0091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C5EF9" w14:textId="77777777" w:rsidR="008065DD" w:rsidRPr="00D967B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10. Общая характеристика соответствующих общественных отношений:</w:t>
      </w:r>
    </w:p>
    <w:p w14:paraId="00243FBE" w14:textId="77777777" w:rsidR="00536637" w:rsidRPr="00D967BF" w:rsidRDefault="00536637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1B4268" w:rsidRPr="00D967BF" w14:paraId="738A4AB5" w14:textId="77777777" w:rsidTr="0063325E">
        <w:trPr>
          <w:trHeight w:val="834"/>
        </w:trPr>
        <w:tc>
          <w:tcPr>
            <w:tcW w:w="9696" w:type="dxa"/>
          </w:tcPr>
          <w:p w14:paraId="1466DDC9" w14:textId="77777777" w:rsidR="001B4268" w:rsidRDefault="001A6FC7" w:rsidP="0063325E">
            <w:pPr>
              <w:spacing w:after="0"/>
              <w:ind w:firstLine="60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E90B0B">
              <w:rPr>
                <w:rFonts w:ascii="Times New Roman" w:hAnsi="Times New Roman"/>
                <w:i/>
                <w:sz w:val="28"/>
                <w:szCs w:val="28"/>
              </w:rPr>
              <w:t>заимодействие</w:t>
            </w:r>
            <w:r w:rsidR="00E90B0B" w:rsidRPr="00E90B0B">
              <w:rPr>
                <w:rFonts w:ascii="Times New Roman" w:hAnsi="Times New Roman"/>
                <w:i/>
                <w:sz w:val="28"/>
                <w:szCs w:val="28"/>
              </w:rPr>
              <w:t xml:space="preserve"> исполнительных органов государственной власти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Республики Татарстан</w:t>
            </w:r>
            <w:r w:rsidR="00E90B0B" w:rsidRPr="00E90B0B">
              <w:rPr>
                <w:rFonts w:ascii="Times New Roman" w:hAnsi="Times New Roman"/>
                <w:i/>
                <w:sz w:val="28"/>
                <w:szCs w:val="28"/>
              </w:rPr>
              <w:t xml:space="preserve">, органов местного самоуправления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муниципальных образований Республики Татарстан </w:t>
            </w:r>
            <w:r w:rsidR="00E90B0B" w:rsidRPr="00E90B0B">
              <w:rPr>
                <w:rFonts w:ascii="Times New Roman" w:hAnsi="Times New Roman"/>
                <w:i/>
                <w:sz w:val="28"/>
                <w:szCs w:val="28"/>
              </w:rPr>
              <w:t>и организаций, задействованных в обеспечении мониторинга и диспетчеризации транспортных средств на базе единой государственной информационной системы «ГЛОНАСС+112» на территории Республики Татарстан.</w:t>
            </w:r>
          </w:p>
          <w:p w14:paraId="09AE01DE" w14:textId="69C70DBC" w:rsidR="0014482B" w:rsidRPr="00E90B0B" w:rsidRDefault="0014482B" w:rsidP="0063325E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B60FEA7" w14:textId="77777777" w:rsidR="001B4268" w:rsidRPr="00D967B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73160F6D" w14:textId="77777777" w:rsidR="008065DD" w:rsidRPr="00C9101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9101F">
        <w:rPr>
          <w:rFonts w:ascii="Times New Roman" w:hAnsi="Times New Roman" w:cs="Times New Roman"/>
          <w:sz w:val="28"/>
          <w:szCs w:val="28"/>
        </w:rPr>
        <w:t>11. Срок, в течение которого разработчиком принимаются предложения:</w:t>
      </w:r>
    </w:p>
    <w:p w14:paraId="305AC2BB" w14:textId="77777777" w:rsidR="001B4268" w:rsidRPr="00C9101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C9101F" w14:paraId="410CCD6E" w14:textId="77777777" w:rsidTr="00D655E0">
        <w:trPr>
          <w:trHeight w:val="292"/>
        </w:trPr>
        <w:tc>
          <w:tcPr>
            <w:tcW w:w="9668" w:type="dxa"/>
          </w:tcPr>
          <w:p w14:paraId="2E39A3A3" w14:textId="384C6AEB" w:rsidR="001B4268" w:rsidRPr="00C9101F" w:rsidRDefault="000D3095" w:rsidP="00E90B0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A51953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3325E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161A9F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="00CD5637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.05.2022</w:t>
            </w:r>
            <w:r w:rsidR="00BB6889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</w:t>
            </w:r>
            <w:r w:rsidR="00F46049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61A9F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</w:t>
            </w:r>
            <w:r w:rsidR="00CD5637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</w:t>
            </w:r>
            <w:r w:rsidR="00161A9F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CD5637" w:rsidRPr="00161A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.2022</w:t>
            </w:r>
          </w:p>
          <w:p w14:paraId="24ED5CC6" w14:textId="49571E7E" w:rsidR="0014482B" w:rsidRPr="00C9101F" w:rsidRDefault="0014482B" w:rsidP="00E90B0B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331C2F7" w14:textId="77777777" w:rsidR="008065DD" w:rsidRPr="00C9101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7113494" w14:textId="77777777" w:rsidR="00566B33" w:rsidRPr="00C9101F" w:rsidRDefault="00566B33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9101F">
        <w:rPr>
          <w:rFonts w:ascii="Times New Roman" w:hAnsi="Times New Roman" w:cs="Times New Roman"/>
          <w:sz w:val="28"/>
          <w:szCs w:val="28"/>
        </w:rPr>
        <w:t xml:space="preserve">12. Место </w:t>
      </w:r>
      <w:r w:rsidR="006551AC" w:rsidRPr="00C9101F">
        <w:rPr>
          <w:rFonts w:ascii="Times New Roman" w:hAnsi="Times New Roman" w:cs="Times New Roman"/>
          <w:sz w:val="28"/>
          <w:szCs w:val="28"/>
        </w:rPr>
        <w:t>размещения</w:t>
      </w:r>
      <w:r w:rsidRPr="00C9101F">
        <w:rPr>
          <w:rFonts w:ascii="Times New Roman" w:hAnsi="Times New Roman" w:cs="Times New Roman"/>
          <w:sz w:val="28"/>
          <w:szCs w:val="28"/>
        </w:rPr>
        <w:t xml:space="preserve"> </w:t>
      </w:r>
      <w:r w:rsidR="006551AC" w:rsidRPr="00C9101F">
        <w:rPr>
          <w:rFonts w:ascii="Times New Roman" w:hAnsi="Times New Roman" w:cs="Times New Roman"/>
          <w:sz w:val="28"/>
          <w:szCs w:val="28"/>
        </w:rPr>
        <w:t>уведомления</w:t>
      </w:r>
      <w:r w:rsidRPr="00C9101F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 в информационно-те</w:t>
      </w:r>
      <w:r w:rsidR="006551AC" w:rsidRPr="00C9101F">
        <w:rPr>
          <w:rFonts w:ascii="Times New Roman" w:hAnsi="Times New Roman" w:cs="Times New Roman"/>
          <w:sz w:val="28"/>
          <w:szCs w:val="28"/>
        </w:rPr>
        <w:t>ле</w:t>
      </w:r>
      <w:r w:rsidRPr="00C9101F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«Интернет»: </w:t>
      </w:r>
    </w:p>
    <w:p w14:paraId="7A1AEA1A" w14:textId="77777777" w:rsidR="00566B33" w:rsidRPr="00C9101F" w:rsidRDefault="00566B33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566B33" w:rsidRPr="00C9101F" w14:paraId="470DB2E9" w14:textId="77777777" w:rsidTr="00834DD7">
        <w:trPr>
          <w:trHeight w:val="292"/>
        </w:trPr>
        <w:tc>
          <w:tcPr>
            <w:tcW w:w="9668" w:type="dxa"/>
          </w:tcPr>
          <w:p w14:paraId="7593ED90" w14:textId="54485403" w:rsidR="00D967BF" w:rsidRPr="00C9101F" w:rsidRDefault="00B42BC3" w:rsidP="00834DD7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D917C4" w:rsidRPr="00C9101F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https://digital.tatarstan.ru/ofdoc.htm</w:t>
              </w:r>
            </w:hyperlink>
            <w:r w:rsidR="00D917C4" w:rsidRPr="00C91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73956963" w14:textId="77777777" w:rsidR="00566B33" w:rsidRPr="00C9101F" w:rsidRDefault="00566B33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565DB5F9" w14:textId="77777777" w:rsidR="008065DD" w:rsidRPr="00C9101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9101F">
        <w:rPr>
          <w:rFonts w:ascii="Times New Roman" w:hAnsi="Times New Roman" w:cs="Times New Roman"/>
          <w:sz w:val="28"/>
          <w:szCs w:val="28"/>
        </w:rPr>
        <w:t>1</w:t>
      </w:r>
      <w:r w:rsidR="00566B33" w:rsidRPr="00C9101F">
        <w:rPr>
          <w:rFonts w:ascii="Times New Roman" w:hAnsi="Times New Roman" w:cs="Times New Roman"/>
          <w:sz w:val="28"/>
          <w:szCs w:val="28"/>
        </w:rPr>
        <w:t>3</w:t>
      </w:r>
      <w:r w:rsidRPr="00C9101F">
        <w:rPr>
          <w:rFonts w:ascii="Times New Roman" w:hAnsi="Times New Roman" w:cs="Times New Roman"/>
          <w:sz w:val="28"/>
          <w:szCs w:val="28"/>
        </w:rPr>
        <w:t>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1B4268" w:rsidRPr="00C9101F" w14:paraId="7B92E84F" w14:textId="77777777" w:rsidTr="001B6D6B">
        <w:trPr>
          <w:trHeight w:val="602"/>
        </w:trPr>
        <w:tc>
          <w:tcPr>
            <w:tcW w:w="9667" w:type="dxa"/>
          </w:tcPr>
          <w:p w14:paraId="3B3F3051" w14:textId="218E0F49" w:rsidR="00F10CE4" w:rsidRPr="00C9101F" w:rsidRDefault="00F10CE4" w:rsidP="00D917C4">
            <w:pPr>
              <w:spacing w:after="0"/>
              <w:ind w:firstLine="6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910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C9101F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G.Zalyalova@tatar.ru</w:t>
              </w:r>
            </w:hyperlink>
            <w:r w:rsidRPr="00C910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</w:p>
          <w:p w14:paraId="7F33C998" w14:textId="22CA056F" w:rsidR="00F10CE4" w:rsidRPr="00C9101F" w:rsidRDefault="00F10CE4" w:rsidP="00D917C4">
            <w:pPr>
              <w:spacing w:after="0"/>
              <w:ind w:firstLine="6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9101F">
              <w:rPr>
                <w:rFonts w:ascii="Times New Roman" w:hAnsi="Times New Roman" w:cs="Times New Roman"/>
                <w:i/>
                <w:sz w:val="28"/>
                <w:szCs w:val="28"/>
              </w:rPr>
              <w:t>тел</w:t>
            </w:r>
            <w:r w:rsidRPr="00C910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.:(843) 231-77-51 </w:t>
            </w:r>
          </w:p>
          <w:p w14:paraId="641B04C5" w14:textId="46EA6558" w:rsidR="001B4268" w:rsidRPr="00C9101F" w:rsidRDefault="001B4268" w:rsidP="00F10C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14:paraId="4DE70A5F" w14:textId="77777777" w:rsidR="001B4268" w:rsidRPr="00C9101F" w:rsidRDefault="001B4268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385B91A" w14:textId="77777777" w:rsidR="008065DD" w:rsidRPr="00D967BF" w:rsidRDefault="00566B33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C9101F">
        <w:rPr>
          <w:rFonts w:ascii="Times New Roman" w:hAnsi="Times New Roman" w:cs="Times New Roman"/>
          <w:sz w:val="28"/>
          <w:szCs w:val="28"/>
        </w:rPr>
        <w:t>14</w:t>
      </w:r>
      <w:r w:rsidR="008065DD" w:rsidRPr="00C9101F">
        <w:rPr>
          <w:rFonts w:ascii="Times New Roman" w:hAnsi="Times New Roman" w:cs="Times New Roman"/>
          <w:sz w:val="28"/>
          <w:szCs w:val="28"/>
        </w:rPr>
        <w:t>. Иная информация по решению разработчика</w:t>
      </w:r>
      <w:r w:rsidR="008065DD" w:rsidRPr="00D967BF">
        <w:rPr>
          <w:rFonts w:ascii="Times New Roman" w:hAnsi="Times New Roman" w:cs="Times New Roman"/>
          <w:sz w:val="28"/>
          <w:szCs w:val="28"/>
        </w:rPr>
        <w:t>, относящаяся к сведениям о</w:t>
      </w:r>
    </w:p>
    <w:p w14:paraId="2C1AE513" w14:textId="77777777" w:rsidR="008065DD" w:rsidRPr="00D967BF" w:rsidRDefault="008065DD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подготовке проекта нормативного правового акта:</w:t>
      </w:r>
    </w:p>
    <w:p w14:paraId="1ED2E072" w14:textId="77777777" w:rsidR="00C94E8F" w:rsidRPr="00D967BF" w:rsidRDefault="00C94E8F" w:rsidP="009D55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1B4268" w:rsidRPr="00D967BF" w14:paraId="68346FDD" w14:textId="77777777" w:rsidTr="00D655E0">
        <w:trPr>
          <w:trHeight w:val="355"/>
        </w:trPr>
        <w:tc>
          <w:tcPr>
            <w:tcW w:w="9668" w:type="dxa"/>
          </w:tcPr>
          <w:p w14:paraId="1AF94763" w14:textId="77777777" w:rsidR="001B4268" w:rsidRPr="00D967BF" w:rsidRDefault="00D130BB" w:rsidP="00D130BB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1B4268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тсутствует</w:t>
            </w:r>
          </w:p>
        </w:tc>
      </w:tr>
    </w:tbl>
    <w:p w14:paraId="3EB45564" w14:textId="77777777" w:rsidR="00437B9A" w:rsidRDefault="00437B9A" w:rsidP="00566B3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437B9A" w:rsidSect="00D917C4">
      <w:pgSz w:w="11900" w:h="16800"/>
      <w:pgMar w:top="993" w:right="701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D"/>
    <w:rsid w:val="00010ACF"/>
    <w:rsid w:val="000445BF"/>
    <w:rsid w:val="000B326C"/>
    <w:rsid w:val="000C0F63"/>
    <w:rsid w:val="000D3095"/>
    <w:rsid w:val="0010203D"/>
    <w:rsid w:val="001200B8"/>
    <w:rsid w:val="00133BCB"/>
    <w:rsid w:val="0014482B"/>
    <w:rsid w:val="00154DBD"/>
    <w:rsid w:val="00161A9F"/>
    <w:rsid w:val="00162364"/>
    <w:rsid w:val="00183BFC"/>
    <w:rsid w:val="001A53C8"/>
    <w:rsid w:val="001A6FC7"/>
    <w:rsid w:val="001B4268"/>
    <w:rsid w:val="001B6D6B"/>
    <w:rsid w:val="001E0B78"/>
    <w:rsid w:val="001E11DE"/>
    <w:rsid w:val="00205249"/>
    <w:rsid w:val="00265490"/>
    <w:rsid w:val="00277129"/>
    <w:rsid w:val="002D3D47"/>
    <w:rsid w:val="00327FB1"/>
    <w:rsid w:val="003373CD"/>
    <w:rsid w:val="003469F4"/>
    <w:rsid w:val="0037353F"/>
    <w:rsid w:val="0038100F"/>
    <w:rsid w:val="003B556A"/>
    <w:rsid w:val="003C5D5A"/>
    <w:rsid w:val="003E2E98"/>
    <w:rsid w:val="003F2457"/>
    <w:rsid w:val="00402673"/>
    <w:rsid w:val="00416097"/>
    <w:rsid w:val="00422FA9"/>
    <w:rsid w:val="00423861"/>
    <w:rsid w:val="00425B09"/>
    <w:rsid w:val="00437B9A"/>
    <w:rsid w:val="00441F07"/>
    <w:rsid w:val="0049331A"/>
    <w:rsid w:val="00503EF9"/>
    <w:rsid w:val="005252F3"/>
    <w:rsid w:val="00535185"/>
    <w:rsid w:val="00536637"/>
    <w:rsid w:val="0054056F"/>
    <w:rsid w:val="00540BE2"/>
    <w:rsid w:val="0054391D"/>
    <w:rsid w:val="00566B33"/>
    <w:rsid w:val="00593818"/>
    <w:rsid w:val="005E32A0"/>
    <w:rsid w:val="00606BB9"/>
    <w:rsid w:val="006129AD"/>
    <w:rsid w:val="00614E04"/>
    <w:rsid w:val="0062689D"/>
    <w:rsid w:val="0063325E"/>
    <w:rsid w:val="00636A08"/>
    <w:rsid w:val="006468D8"/>
    <w:rsid w:val="00652905"/>
    <w:rsid w:val="006551AC"/>
    <w:rsid w:val="0068619B"/>
    <w:rsid w:val="006951A7"/>
    <w:rsid w:val="006B5ED5"/>
    <w:rsid w:val="00720DB3"/>
    <w:rsid w:val="0072494B"/>
    <w:rsid w:val="007278BA"/>
    <w:rsid w:val="00770262"/>
    <w:rsid w:val="007B2EF9"/>
    <w:rsid w:val="007E4F42"/>
    <w:rsid w:val="008065DD"/>
    <w:rsid w:val="00811E17"/>
    <w:rsid w:val="008150E5"/>
    <w:rsid w:val="00841549"/>
    <w:rsid w:val="00884F31"/>
    <w:rsid w:val="0089765B"/>
    <w:rsid w:val="008E6F09"/>
    <w:rsid w:val="00910437"/>
    <w:rsid w:val="00913D3E"/>
    <w:rsid w:val="009345D0"/>
    <w:rsid w:val="009A45D6"/>
    <w:rsid w:val="009D553D"/>
    <w:rsid w:val="009F6736"/>
    <w:rsid w:val="00A51953"/>
    <w:rsid w:val="00A73CB5"/>
    <w:rsid w:val="00AE1293"/>
    <w:rsid w:val="00B15342"/>
    <w:rsid w:val="00B15EB7"/>
    <w:rsid w:val="00B42BC3"/>
    <w:rsid w:val="00B51BBA"/>
    <w:rsid w:val="00BB2414"/>
    <w:rsid w:val="00BB6889"/>
    <w:rsid w:val="00BD1AB7"/>
    <w:rsid w:val="00BD4626"/>
    <w:rsid w:val="00C24FD5"/>
    <w:rsid w:val="00C360CE"/>
    <w:rsid w:val="00C67532"/>
    <w:rsid w:val="00C7707B"/>
    <w:rsid w:val="00C9101F"/>
    <w:rsid w:val="00C94E8F"/>
    <w:rsid w:val="00CB010C"/>
    <w:rsid w:val="00CD5637"/>
    <w:rsid w:val="00CD71FD"/>
    <w:rsid w:val="00CE0336"/>
    <w:rsid w:val="00CF2D8C"/>
    <w:rsid w:val="00D130BB"/>
    <w:rsid w:val="00D17ED9"/>
    <w:rsid w:val="00D24662"/>
    <w:rsid w:val="00D35294"/>
    <w:rsid w:val="00D35369"/>
    <w:rsid w:val="00D51C50"/>
    <w:rsid w:val="00D6503B"/>
    <w:rsid w:val="00D655E0"/>
    <w:rsid w:val="00D917C4"/>
    <w:rsid w:val="00D938D6"/>
    <w:rsid w:val="00D967BF"/>
    <w:rsid w:val="00DA0BA2"/>
    <w:rsid w:val="00DA6CFE"/>
    <w:rsid w:val="00DF7A46"/>
    <w:rsid w:val="00E059A0"/>
    <w:rsid w:val="00E1009C"/>
    <w:rsid w:val="00E25844"/>
    <w:rsid w:val="00E84913"/>
    <w:rsid w:val="00E8794C"/>
    <w:rsid w:val="00E90B0B"/>
    <w:rsid w:val="00E97A24"/>
    <w:rsid w:val="00EA13A6"/>
    <w:rsid w:val="00EB4115"/>
    <w:rsid w:val="00EC0E9C"/>
    <w:rsid w:val="00EE057E"/>
    <w:rsid w:val="00EF4150"/>
    <w:rsid w:val="00EF71DB"/>
    <w:rsid w:val="00F10CE4"/>
    <w:rsid w:val="00F238EF"/>
    <w:rsid w:val="00F2657B"/>
    <w:rsid w:val="00F46049"/>
    <w:rsid w:val="00F8275E"/>
    <w:rsid w:val="00FB7D01"/>
    <w:rsid w:val="00FC1DAB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405"/>
  <w15:docId w15:val="{CDED4755-D15A-4B72-ADE4-3FBED55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5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Zalyalova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.tatarstan.ru/ofdo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3CCD-509A-4938-BA4B-2AF219A9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Гузель</cp:lastModifiedBy>
  <cp:revision>12</cp:revision>
  <cp:lastPrinted>2021-07-10T10:47:00Z</cp:lastPrinted>
  <dcterms:created xsi:type="dcterms:W3CDTF">2022-05-13T08:27:00Z</dcterms:created>
  <dcterms:modified xsi:type="dcterms:W3CDTF">2022-05-18T08:55:00Z</dcterms:modified>
</cp:coreProperties>
</file>